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786DFF" w14:textId="28696245" w:rsidR="00203E1E" w:rsidRDefault="00584165" w:rsidP="0058416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工厂函数（类对象）</w:t>
      </w:r>
    </w:p>
    <w:p w14:paraId="7D4A59F1" w14:textId="7B561DBF" w:rsidR="00584165" w:rsidRDefault="00584165" w:rsidP="00584165">
      <w:r>
        <w:rPr>
          <w:noProof/>
        </w:rPr>
        <w:drawing>
          <wp:inline distT="0" distB="0" distL="0" distR="0" wp14:anchorId="588D51E6" wp14:editId="28D7D6BF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29B7" w14:textId="02FF6A07" w:rsidR="00584165" w:rsidRDefault="00704242" w:rsidP="00410D3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对象的算数运算</w:t>
      </w:r>
    </w:p>
    <w:p w14:paraId="30B0A039" w14:textId="7F96147C" w:rsidR="00410D3A" w:rsidRDefault="00410D3A" w:rsidP="00410D3A">
      <w:pPr>
        <w:rPr>
          <w:rFonts w:hint="eastAsia"/>
        </w:rPr>
      </w:pPr>
      <w:r>
        <w:rPr>
          <w:rFonts w:hint="eastAsia"/>
        </w:rPr>
        <w:t>2.</w:t>
      </w:r>
      <w:r>
        <w:t>1</w:t>
      </w:r>
      <w:r>
        <w:rPr>
          <w:rFonts w:hint="eastAsia"/>
        </w:rPr>
        <w:t>、算数运算符</w:t>
      </w:r>
    </w:p>
    <w:p w14:paraId="42F4E701" w14:textId="2BE4B963" w:rsidR="00584165" w:rsidRDefault="00584165" w:rsidP="00584165">
      <w:r>
        <w:rPr>
          <w:noProof/>
        </w:rPr>
        <w:drawing>
          <wp:inline distT="0" distB="0" distL="0" distR="0" wp14:anchorId="686643C7" wp14:editId="39E54715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CCC2" w14:textId="257E083E" w:rsidR="00584165" w:rsidRDefault="00584165" w:rsidP="00584165">
      <w:r>
        <w:rPr>
          <w:noProof/>
        </w:rPr>
        <w:lastRenderedPageBreak/>
        <w:drawing>
          <wp:inline distT="0" distB="0" distL="0" distR="0" wp14:anchorId="5A870198" wp14:editId="2CA433AF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047E" w14:textId="5FF2796B" w:rsidR="00704242" w:rsidRDefault="00704242" w:rsidP="00584165">
      <w:pPr>
        <w:rPr>
          <w:rFonts w:hint="eastAsia"/>
        </w:rPr>
      </w:pPr>
      <w:r>
        <w:rPr>
          <w:rFonts w:hint="eastAsia"/>
        </w:rPr>
        <w:t>注意无线递归情况的产生</w:t>
      </w:r>
    </w:p>
    <w:p w14:paraId="74477C72" w14:textId="62341B88" w:rsidR="00704242" w:rsidRDefault="00704242" w:rsidP="00584165">
      <w:r>
        <w:rPr>
          <w:noProof/>
        </w:rPr>
        <w:drawing>
          <wp:inline distT="0" distB="0" distL="0" distR="0" wp14:anchorId="6341905E" wp14:editId="4E77BFF2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0C28" w14:textId="04823A29" w:rsidR="00704242" w:rsidRDefault="00410D3A" w:rsidP="00584165">
      <w:r>
        <w:t>2.2</w:t>
      </w:r>
      <w:r>
        <w:rPr>
          <w:rFonts w:hint="eastAsia"/>
        </w:rPr>
        <w:t>、</w:t>
      </w:r>
      <w:r w:rsidR="00704242">
        <w:rPr>
          <w:rFonts w:hint="eastAsia"/>
        </w:rPr>
        <w:t>d</w:t>
      </w:r>
      <w:r w:rsidR="00704242">
        <w:t>ivmod</w:t>
      </w:r>
      <w:r w:rsidR="00704242">
        <w:rPr>
          <w:rFonts w:hint="eastAsia"/>
        </w:rPr>
        <w:t>(</w:t>
      </w:r>
      <w:r w:rsidR="00704242">
        <w:t>)</w:t>
      </w:r>
    </w:p>
    <w:p w14:paraId="08E07193" w14:textId="755D8EC3" w:rsidR="00704242" w:rsidRDefault="00704242" w:rsidP="00584165">
      <w:r>
        <w:rPr>
          <w:noProof/>
        </w:rPr>
        <w:lastRenderedPageBreak/>
        <w:drawing>
          <wp:inline distT="0" distB="0" distL="0" distR="0" wp14:anchorId="337A2A56" wp14:editId="0D5C3494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D317" w14:textId="3D8C21E7" w:rsidR="00410D3A" w:rsidRDefault="00410D3A" w:rsidP="00584165">
      <w:r>
        <w:rPr>
          <w:rFonts w:hint="eastAsia"/>
        </w:rPr>
        <w:t>2</w:t>
      </w:r>
      <w:r>
        <w:t>.3</w:t>
      </w:r>
      <w:r>
        <w:rPr>
          <w:rFonts w:hint="eastAsia"/>
        </w:rPr>
        <w:t>、反运算</w:t>
      </w:r>
    </w:p>
    <w:p w14:paraId="43FD66F8" w14:textId="61FD6F4A" w:rsidR="00410D3A" w:rsidRDefault="00410D3A" w:rsidP="00584165">
      <w:pPr>
        <w:rPr>
          <w:rFonts w:hint="eastAsia"/>
        </w:rPr>
      </w:pPr>
      <w:r>
        <w:rPr>
          <w:noProof/>
        </w:rPr>
        <w:drawing>
          <wp:inline distT="0" distB="0" distL="0" distR="0" wp14:anchorId="52A3607E" wp14:editId="64C1156D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9A18" w14:textId="5E5FDF6C" w:rsidR="00410D3A" w:rsidRDefault="00410D3A" w:rsidP="00584165">
      <w:r>
        <w:rPr>
          <w:noProof/>
        </w:rPr>
        <w:lastRenderedPageBreak/>
        <w:drawing>
          <wp:inline distT="0" distB="0" distL="0" distR="0" wp14:anchorId="456C0241" wp14:editId="1DCC314D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107F" w14:textId="5376CB8C" w:rsidR="00410D3A" w:rsidRDefault="00410D3A" w:rsidP="00584165">
      <w:r>
        <w:rPr>
          <w:rFonts w:hint="eastAsia"/>
        </w:rPr>
        <w:t>2.</w:t>
      </w:r>
      <w:r>
        <w:t>4</w:t>
      </w:r>
      <w:r>
        <w:rPr>
          <w:rFonts w:hint="eastAsia"/>
        </w:rPr>
        <w:t>、增量赋值运算符运算</w:t>
      </w:r>
    </w:p>
    <w:p w14:paraId="0F6B8B16" w14:textId="45280649" w:rsidR="00410D3A" w:rsidRDefault="00410D3A" w:rsidP="00584165">
      <w:r>
        <w:rPr>
          <w:noProof/>
        </w:rPr>
        <w:drawing>
          <wp:inline distT="0" distB="0" distL="0" distR="0" wp14:anchorId="5EC56D07" wp14:editId="5CD07BBE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E554" w14:textId="1052D7F0" w:rsidR="00410D3A" w:rsidRDefault="00410D3A" w:rsidP="00584165">
      <w:r>
        <w:t>2.5</w:t>
      </w:r>
      <w:r>
        <w:rPr>
          <w:rFonts w:hint="eastAsia"/>
        </w:rPr>
        <w:t>、一元操作符</w:t>
      </w:r>
    </w:p>
    <w:p w14:paraId="5532D5EC" w14:textId="3A666889" w:rsidR="00410D3A" w:rsidRDefault="00410D3A" w:rsidP="00584165">
      <w:r>
        <w:rPr>
          <w:noProof/>
        </w:rPr>
        <w:lastRenderedPageBreak/>
        <w:drawing>
          <wp:inline distT="0" distB="0" distL="0" distR="0" wp14:anchorId="18A1EE0E" wp14:editId="748CAB3B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18D4" w14:textId="32B4EDDC" w:rsidR="00C5257F" w:rsidRDefault="00C5257F" w:rsidP="00584165">
      <w:r>
        <w:t>3.6</w:t>
      </w:r>
      <w:r>
        <w:rPr>
          <w:rFonts w:hint="eastAsia"/>
        </w:rPr>
        <w:t>、</w:t>
      </w:r>
      <w:r>
        <w:t>_str__()  __</w:t>
      </w:r>
      <w:r>
        <w:rPr>
          <w:rFonts w:hint="eastAsia"/>
        </w:rPr>
        <w:t>repr</w:t>
      </w:r>
      <w:r>
        <w:t>__()</w:t>
      </w:r>
    </w:p>
    <w:p w14:paraId="6215D973" w14:textId="0D10FF4A" w:rsidR="00C5257F" w:rsidRDefault="00C5257F" w:rsidP="00584165">
      <w:pPr>
        <w:rPr>
          <w:rFonts w:hint="eastAsia"/>
        </w:rPr>
      </w:pPr>
      <w:r>
        <w:rPr>
          <w:noProof/>
        </w:rPr>
        <w:drawing>
          <wp:inline distT="0" distB="0" distL="0" distR="0" wp14:anchorId="601E778C" wp14:editId="561E04FD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525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A72D4F"/>
    <w:multiLevelType w:val="hybridMultilevel"/>
    <w:tmpl w:val="76D65684"/>
    <w:lvl w:ilvl="0" w:tplc="0ABA029C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E82"/>
    <w:rsid w:val="001F0E82"/>
    <w:rsid w:val="00203E1E"/>
    <w:rsid w:val="00410D3A"/>
    <w:rsid w:val="00584165"/>
    <w:rsid w:val="00704242"/>
    <w:rsid w:val="008127C8"/>
    <w:rsid w:val="00C52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1FB2F"/>
  <w15:chartTrackingRefBased/>
  <w15:docId w15:val="{7E621804-AC0F-4F5D-9DE2-ADFCBF83E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416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5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悦晨 王</dc:creator>
  <cp:keywords/>
  <dc:description/>
  <cp:lastModifiedBy>悦晨 王</cp:lastModifiedBy>
  <cp:revision>2</cp:revision>
  <dcterms:created xsi:type="dcterms:W3CDTF">2019-08-07T10:06:00Z</dcterms:created>
  <dcterms:modified xsi:type="dcterms:W3CDTF">2019-08-07T11:44:00Z</dcterms:modified>
</cp:coreProperties>
</file>